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bidi w:val="0"/>
        <w:spacing w:before="240" w:after="120"/>
        <w:jc w:val="left"/>
        <w:rPr/>
      </w:pPr>
      <w:r>
        <w:rPr/>
        <w:t xml:space="preserve">Tipy a triky pre obhájcov </w:t>
      </w:r>
      <w:r>
        <w:rPr/>
        <w:t xml:space="preserve">totalitného </w:t>
      </w:r>
      <w:r>
        <w:rPr/>
        <w:t>režimu</w:t>
      </w:r>
    </w:p>
    <w:p>
      <w:pPr>
        <w:pStyle w:val="Nadpis3"/>
        <w:bidi w:val="0"/>
        <w:jc w:val="left"/>
        <w:rPr/>
      </w:pPr>
      <w:r>
        <w:rPr/>
        <w:t>Posúvať význam slov</w:t>
      </w:r>
    </w:p>
    <w:p>
      <w:pPr>
        <w:pStyle w:val="Telotextu"/>
        <w:numPr>
          <w:ilvl w:val="0"/>
          <w:numId w:val="2"/>
        </w:numPr>
        <w:bidi w:val="0"/>
        <w:jc w:val="left"/>
        <w:rPr/>
      </w:pPr>
      <w:r>
        <w:rPr/>
        <w:t>Donášačov nazývať „uvedomelí občania“</w:t>
      </w:r>
    </w:p>
    <w:p>
      <w:pPr>
        <w:pStyle w:val="Telotextu"/>
        <w:numPr>
          <w:ilvl w:val="0"/>
          <w:numId w:val="2"/>
        </w:numPr>
        <w:bidi w:val="0"/>
        <w:jc w:val="left"/>
        <w:rPr/>
      </w:pPr>
      <w:r>
        <w:rPr/>
        <w:t>Násilie vôči občanom nazývať „použitie sily“ a „presadzovanie poriadku“.</w:t>
      </w:r>
    </w:p>
    <w:p>
      <w:pPr>
        <w:pStyle w:val="Telotextu"/>
        <w:numPr>
          <w:ilvl w:val="0"/>
          <w:numId w:val="2"/>
        </w:numPr>
        <w:bidi w:val="0"/>
        <w:jc w:val="left"/>
        <w:rPr/>
      </w:pPr>
      <w:r>
        <w:rPr/>
        <w:t>Väznenie a mučenie nazývať „procesom prevýchovy“.</w:t>
      </w:r>
    </w:p>
    <w:p>
      <w:pPr>
        <w:pStyle w:val="Telotextu"/>
        <w:numPr>
          <w:ilvl w:val="0"/>
          <w:numId w:val="2"/>
        </w:numPr>
        <w:bidi w:val="0"/>
        <w:jc w:val="left"/>
        <w:rPr/>
      </w:pPr>
      <w:r>
        <w:rPr/>
        <w:t>V</w:t>
      </w:r>
      <w:r>
        <w:rPr/>
        <w:t xml:space="preserve">plyv protistrany </w:t>
      </w:r>
      <w:r>
        <w:rPr/>
        <w:t>označovať ako</w:t>
      </w:r>
      <w:r>
        <w:rPr/>
        <w:t xml:space="preserve"> „vykorisťovanie“ </w:t>
      </w:r>
      <w:r>
        <w:rPr/>
        <w:t>či „manipuláciu“</w:t>
      </w:r>
      <w:r>
        <w:rPr/>
        <w:t>.</w:t>
      </w:r>
    </w:p>
    <w:p>
      <w:pPr>
        <w:pStyle w:val="Telotextu"/>
        <w:numPr>
          <w:ilvl w:val="0"/>
          <w:numId w:val="2"/>
        </w:numPr>
        <w:bidi w:val="0"/>
        <w:jc w:val="left"/>
        <w:rPr/>
      </w:pPr>
      <w:r>
        <w:rPr/>
        <w:t>Cenzúru nazývať „filtrovanie“ škodlivých informácií apod.</w:t>
      </w:r>
    </w:p>
    <w:p>
      <w:pPr>
        <w:pStyle w:val="Nadpis3"/>
        <w:bidi w:val="0"/>
        <w:jc w:val="left"/>
        <w:rPr/>
      </w:pPr>
      <w:r>
        <w:rPr/>
        <w:t>Dehumanizovať odporcov</w:t>
      </w:r>
    </w:p>
    <w:p>
      <w:pPr>
        <w:pStyle w:val="Telotextu"/>
        <w:numPr>
          <w:ilvl w:val="0"/>
          <w:numId w:val="3"/>
        </w:numPr>
        <w:bidi w:val="0"/>
        <w:jc w:val="left"/>
        <w:rPr/>
      </w:pPr>
      <w:r>
        <w:rPr/>
        <w:t>Aktivistov a dizidentov nazývať „živly“. Lepšie znie, keď sa eliminujú živly, než že sa prenasledujú aktivisti.</w:t>
      </w:r>
    </w:p>
    <w:p>
      <w:pPr>
        <w:pStyle w:val="Telotextu"/>
        <w:numPr>
          <w:ilvl w:val="0"/>
          <w:numId w:val="3"/>
        </w:numPr>
        <w:bidi w:val="0"/>
        <w:jc w:val="left"/>
        <w:rPr/>
      </w:pPr>
      <w:r>
        <w:rPr/>
        <w:t>Ospravedlňovať represiu vôči „podvratným živlom“ spochybňovaním ich charakteru a zveličovať dopad ich činnosti na blahobyt poddajných občanov.</w:t>
      </w:r>
    </w:p>
    <w:p>
      <w:pPr>
        <w:pStyle w:val="Nadpis3"/>
        <w:bidi w:val="0"/>
        <w:jc w:val="left"/>
        <w:rPr/>
      </w:pPr>
      <w:r>
        <w:rPr/>
        <w:t>Strašiť rozvratom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Motivovať občanov k spolupráci s režimom tým, že hrozí vnútorn</w:t>
      </w:r>
      <w:r>
        <w:rPr/>
        <w:t>í</w:t>
      </w:r>
      <w:r>
        <w:rPr/>
        <w:t xml:space="preserve"> a vonkajší nepriatelia.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Vyhrážať sa úpadkom a návratom minulosti, o ktorý sa usilujú „reakcionári“.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Obviňovať odporcov režimu, že sú špióni a pracujú pre americké záujmy.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 xml:space="preserve">Ak nebudú </w:t>
      </w:r>
      <w:r>
        <w:rPr/>
        <w:t>všetc</w:t>
      </w:r>
      <w:r>
        <w:rPr/>
        <w:t>i</w:t>
      </w:r>
      <w:r>
        <w:rPr/>
        <w:t xml:space="preserve"> „uvedomelí“ občania </w:t>
      </w:r>
      <w:r>
        <w:rPr/>
        <w:t xml:space="preserve">aktívne spolupracovať, „podvratné živly“ spochybnia vedúcu rolu komunistickej strany, </w:t>
      </w:r>
      <w:r>
        <w:rPr/>
        <w:t>stratíme svoje benefity, lebo</w:t>
      </w:r>
      <w:r>
        <w:rPr/>
        <w:t xml:space="preserve"> rozvrátia naše socialistické zriadenie. </w:t>
      </w:r>
      <w:r>
        <w:rPr/>
        <w:t>(Kto nie je s nami, je proti nám.)</w:t>
      </w:r>
    </w:p>
    <w:p>
      <w:pPr>
        <w:pStyle w:val="Telotextu"/>
        <w:numPr>
          <w:ilvl w:val="0"/>
          <w:numId w:val="0"/>
        </w:numPr>
        <w:bidi w:val="0"/>
        <w:ind w:left="720" w:hanging="0"/>
        <w:jc w:val="left"/>
        <w:rPr/>
      </w:pPr>
      <w:r>
        <w:rPr/>
        <w:t>Príklad: Najsledovanejšia je provincia Si-an na západe Číny, kde žijú muslimskí Ujguri. Ich hlavné mesto je prezývané „digitálna pevnosť“.</w:t>
      </w:r>
    </w:p>
    <w:p>
      <w:pPr>
        <w:pStyle w:val="Nadpis3"/>
        <w:bidi w:val="0"/>
        <w:jc w:val="left"/>
        <w:rPr/>
      </w:pPr>
      <w:r>
        <w:rPr/>
        <w:t>Vyžadovať súhlas s ovládaním más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Dohľad umožňuje okamžite t</w:t>
      </w:r>
      <w:r>
        <w:rPr/>
        <w:t xml:space="preserve">vrdo zasahovať proti zhromažďovaniu sa odporcov režimu. (Rozdeľ a panuj.) </w:t>
      </w:r>
      <w:r>
        <w:rPr/>
        <w:t>Preto je treba obhajovať sledovanie občanov.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Ospravedlňovať kontrolu nad spoločnosťou „bezpečnostnými záujmami“ a „ochranou“ pred „</w:t>
      </w:r>
      <w:r>
        <w:rPr/>
        <w:t>indoktrináciou</w:t>
      </w:r>
      <w:r>
        <w:rPr/>
        <w:t xml:space="preserve">“ </w:t>
      </w:r>
      <w:r>
        <w:rPr/>
        <w:t xml:space="preserve">a </w:t>
      </w:r>
      <w:r>
        <w:rPr/>
        <w:t>negatívnym vplyvom „</w:t>
      </w:r>
      <w:r>
        <w:rPr/>
        <w:t xml:space="preserve">dekadentnej“ </w:t>
      </w:r>
      <w:r>
        <w:rPr/>
        <w:t>západnej spoločnosti.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Ospravedlňovať koncentráciu moci v rukách úzkej skupiny tým, že sa „osvedčili“ a zveličovať ich charakter a zásluhy.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Vyžadovať uniformitu a konformitu – kto vybočuje, je podozrivý zo vzbury.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Odmieňať sa za loajálnosť a udavačstvo povýšením, výhodami a čímkoľvek, čo budí závisť.</w:t>
      </w:r>
      <w:r>
        <w:br w:type="page"/>
      </w:r>
    </w:p>
    <w:p>
      <w:pPr>
        <w:pStyle w:val="Nadpis1"/>
        <w:bidi w:val="0"/>
        <w:jc w:val="left"/>
        <w:rPr/>
      </w:pPr>
      <w:r>
        <w:rPr/>
        <w:t xml:space="preserve">Tipy a triky </w:t>
      </w:r>
      <w:r>
        <w:rPr/>
        <w:t>ružovej</w:t>
      </w:r>
      <w:r>
        <w:rPr/>
        <w:t xml:space="preserve"> </w:t>
      </w:r>
      <w:r>
        <w:rPr/>
        <w:t>totalit</w:t>
      </w:r>
      <w:r>
        <w:rPr/>
        <w:t>y</w:t>
      </w:r>
    </w:p>
    <w:p>
      <w:pPr>
        <w:pStyle w:val="Nadpis3"/>
        <w:bidi w:val="0"/>
        <w:jc w:val="left"/>
        <w:rPr/>
      </w:pPr>
      <w:r>
        <w:rPr/>
        <w:t>Posúvať význam slov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Udava</w:t>
      </w:r>
      <w:r>
        <w:rPr/>
        <w:t>čov nazývať „</w:t>
      </w:r>
      <w:r>
        <w:rPr/>
        <w:t>bdelí</w:t>
      </w:r>
      <w:r>
        <w:rPr/>
        <w:t xml:space="preserve"> občania“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Pretláčanie menšín</w:t>
      </w:r>
      <w:r>
        <w:rPr/>
        <w:t xml:space="preserve"> nazývať „po</w:t>
      </w:r>
      <w:r>
        <w:rPr/>
        <w:t>zitívna diskriminácia</w:t>
      </w:r>
      <w:r>
        <w:rPr/>
        <w:t xml:space="preserve">“ a „presadzovanie </w:t>
      </w:r>
      <w:r>
        <w:rPr/>
        <w:t>rovnosti</w:t>
      </w:r>
      <w:r>
        <w:rPr/>
        <w:t>“.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 xml:space="preserve">Vyjadrenie nesúhlasného názoru nazývať „nenávistným prejavom“ </w:t>
      </w:r>
      <w:r>
        <w:rPr/>
        <w:t>a „extrémizmom“</w:t>
      </w:r>
      <w:r>
        <w:rPr/>
        <w:t xml:space="preserve">, vplyv protistrany </w:t>
      </w:r>
      <w:r>
        <w:rPr/>
        <w:t xml:space="preserve">označovať za </w:t>
      </w:r>
      <w:r>
        <w:rPr/>
        <w:t>„útlak“ a „vykorisťovanie“.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Umĺčanie</w:t>
      </w:r>
      <w:r>
        <w:rPr/>
        <w:t xml:space="preserve"> </w:t>
      </w:r>
      <w:r>
        <w:rPr/>
        <w:t>odporcov</w:t>
      </w:r>
      <w:r>
        <w:rPr/>
        <w:t xml:space="preserve"> nazývať „</w:t>
      </w:r>
      <w:r>
        <w:rPr/>
        <w:t>podmienkami používania</w:t>
      </w:r>
      <w:r>
        <w:rPr/>
        <w:t>“.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Cenzúru nazývať „filtrovanie“ škodlivých informácií apod.</w:t>
      </w:r>
    </w:p>
    <w:p>
      <w:pPr>
        <w:pStyle w:val="Nadpis3"/>
        <w:bidi w:val="0"/>
        <w:jc w:val="left"/>
        <w:rPr/>
      </w:pPr>
      <w:r>
        <w:rPr/>
        <w:t>Dehumanizovať odporcov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 xml:space="preserve">Aktivistov </w:t>
      </w:r>
      <w:r>
        <w:rPr/>
        <w:t>protistrany</w:t>
      </w:r>
      <w:r>
        <w:rPr/>
        <w:t xml:space="preserve"> nazývať „živly“. Lepšie znie, keď sa eliminujú živly, než že sa prenasledujú aktivisti.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Vykresliť protistranu ako „spiatočníkov“ a  „extrém</w:t>
      </w:r>
      <w:r>
        <w:rPr/>
        <w:t>istov</w:t>
      </w:r>
      <w:r>
        <w:rPr/>
        <w:t>“.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Protistranu obviniť z „netolerancie“ a všelijakých fóbií, vykresliť ako duševne chorých ľudí.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 xml:space="preserve">Ospravedlňovať represiu vôči „živlom“ spochybňovaním ich charakteru a </w:t>
      </w:r>
      <w:r>
        <w:rPr/>
        <w:t xml:space="preserve">ich asociáciou s odsúdeníhodnými idológiami, napr. </w:t>
      </w:r>
      <w:r>
        <w:rPr/>
        <w:t>f</w:t>
      </w:r>
      <w:r>
        <w:rPr/>
        <w:t xml:space="preserve">ašizmom </w:t>
      </w:r>
      <w:r>
        <w:rPr/>
        <w:t>či inkvizíciou</w:t>
      </w:r>
      <w:r>
        <w:rPr/>
        <w:t>.</w:t>
      </w:r>
    </w:p>
    <w:p>
      <w:pPr>
        <w:pStyle w:val="Nadpis3"/>
        <w:bidi w:val="0"/>
        <w:jc w:val="left"/>
        <w:rPr/>
      </w:pPr>
      <w:r>
        <w:rPr/>
        <w:t>Odmieňať pohodlím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 xml:space="preserve">Motivovať </w:t>
      </w:r>
      <w:r>
        <w:rPr/>
        <w:t>používateľov</w:t>
      </w:r>
      <w:r>
        <w:rPr/>
        <w:t xml:space="preserve"> k </w:t>
      </w:r>
      <w:r>
        <w:rPr/>
        <w:t xml:space="preserve">zdieľaniu osobných dát </w:t>
      </w:r>
      <w:r>
        <w:rPr/>
        <w:t xml:space="preserve">tým, že </w:t>
      </w:r>
      <w:r>
        <w:rPr/>
        <w:t>sa starajú o svoje zdravie, financie a domácnosť</w:t>
      </w:r>
      <w:r>
        <w:rPr/>
        <w:t>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Strašiť</w:t>
      </w:r>
      <w:r>
        <w:rPr/>
        <w:t xml:space="preserve"> odporcov </w:t>
      </w:r>
      <w:r>
        <w:rPr/>
        <w:t>tým</w:t>
      </w:r>
      <w:r>
        <w:rPr/>
        <w:t>, ž</w:t>
      </w:r>
      <w:r>
        <w:rPr/>
        <w:t>e minú životnú príležitosť, alebo nedosiahnú toho, čo ich rovesníci.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 xml:space="preserve">Ak nebudú </w:t>
      </w:r>
      <w:r>
        <w:rPr/>
        <w:t>všetc</w:t>
      </w:r>
      <w:r>
        <w:rPr/>
        <w:t>i</w:t>
      </w:r>
      <w:r>
        <w:rPr/>
        <w:t xml:space="preserve"> „uvedomelí“ </w:t>
      </w:r>
      <w:r>
        <w:rPr/>
        <w:t>používatelia</w:t>
      </w:r>
      <w:r>
        <w:rPr/>
        <w:t xml:space="preserve"> </w:t>
      </w:r>
      <w:r>
        <w:rPr/>
        <w:t xml:space="preserve">aktívne </w:t>
      </w:r>
      <w:r>
        <w:rPr/>
        <w:t>zdieľať dáta</w:t>
      </w:r>
      <w:r>
        <w:rPr/>
        <w:t xml:space="preserve">, </w:t>
      </w:r>
      <w:r>
        <w:rPr/>
        <w:t>nedostato</w:t>
      </w:r>
      <w:r>
        <w:rPr/>
        <w:t>k</w:t>
      </w:r>
      <w:r>
        <w:rPr/>
        <w:t xml:space="preserve"> informácií spôsobí malú efektívnosť systému</w:t>
      </w:r>
      <w:r>
        <w:rPr/>
        <w:t xml:space="preserve"> a </w:t>
      </w:r>
      <w:r>
        <w:rPr/>
        <w:t>stratíme</w:t>
      </w:r>
      <w:r>
        <w:rPr/>
        <w:t xml:space="preserve"> </w:t>
      </w:r>
      <w:r>
        <w:rPr/>
        <w:t>svoje benefity</w:t>
      </w:r>
      <w:r>
        <w:rPr/>
        <w:t>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Zamestnať všetkých umele vytvorenými túžbami a ich napĺňaním.</w:t>
      </w:r>
    </w:p>
    <w:p>
      <w:pPr>
        <w:pStyle w:val="Nadpis3"/>
        <w:bidi w:val="0"/>
        <w:jc w:val="left"/>
        <w:rPr/>
      </w:pPr>
      <w:r>
        <w:rPr/>
        <w:t>Vyžadovať súhlas s</w:t>
      </w:r>
      <w:r>
        <w:rPr/>
        <w:t>o spracovaním osobných údajov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Dohľad umožňuje okamžite t</w:t>
      </w:r>
      <w:r>
        <w:rPr/>
        <w:t xml:space="preserve">vrdo zasahovať proti zhromažďovaniu sa </w:t>
      </w:r>
      <w:r>
        <w:rPr/>
        <w:t>oponentov, šírení ich názorov</w:t>
      </w:r>
      <w:r>
        <w:rPr/>
        <w:t xml:space="preserve">. (Rozdeľ a panuj.) </w:t>
      </w:r>
      <w:r>
        <w:rPr/>
        <w:t>Preto je treba obhajovať sledovanie občanov.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 xml:space="preserve">Ospravedlňovať kontrolu nad spoločnosťou „bezpečnostnými záujmami“ a „ochranou“ pred </w:t>
      </w:r>
      <w:r>
        <w:rPr/>
        <w:t>kybernetickými hrozbami a vplyvom</w:t>
      </w:r>
      <w:r>
        <w:rPr/>
        <w:t xml:space="preserve"> „</w:t>
      </w:r>
      <w:r>
        <w:rPr/>
        <w:t>neslobodnej</w:t>
      </w:r>
      <w:r>
        <w:rPr/>
        <w:t>“ spoločnosti.</w:t>
      </w:r>
    </w:p>
    <w:p>
      <w:pPr>
        <w:pStyle w:val="Telotextu"/>
        <w:numPr>
          <w:ilvl w:val="0"/>
          <w:numId w:val="4"/>
        </w:numPr>
        <w:bidi w:val="0"/>
        <w:jc w:val="left"/>
        <w:rPr/>
      </w:pPr>
      <w:r>
        <w:rPr/>
        <w:t>Ospravedlňovať koncentráciu moci v rukách úzkej skupiny tým, že s</w:t>
      </w:r>
      <w:r>
        <w:rPr/>
        <w:t>ú</w:t>
      </w:r>
      <w:r>
        <w:rPr/>
        <w:t xml:space="preserve"> „</w:t>
      </w:r>
      <w:r>
        <w:rPr/>
        <w:t>pokrokoví</w:t>
      </w:r>
      <w:r>
        <w:rPr/>
        <w:t>“ a zveličovať ich charakter a zásluhy.</w:t>
      </w:r>
    </w:p>
    <w:p>
      <w:pPr>
        <w:pStyle w:val="Telotextu"/>
        <w:numPr>
          <w:ilvl w:val="0"/>
          <w:numId w:val="4"/>
        </w:numPr>
        <w:bidi w:val="0"/>
        <w:spacing w:before="0" w:after="140"/>
        <w:jc w:val="left"/>
        <w:rPr/>
      </w:pPr>
      <w:r>
        <w:rPr/>
        <w:t xml:space="preserve">Vyžadovať uniformitu a konformitu – kto vybočuje, </w:t>
      </w:r>
      <w:r>
        <w:rPr/>
        <w:t>toho znemožniť a ostrakizovať</w:t>
      </w:r>
      <w:r>
        <w:rPr/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elotex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3">
    <w:name w:val="Heading 3"/>
    <w:basedOn w:val="Nadpis"/>
    <w:next w:val="Te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LibreOffice/7.3.7.2$Linux_X86_64 LibreOffice_project/30$Build-2</Application>
  <AppVersion>15.0000</AppVersion>
  <Pages>2</Pages>
  <Words>501</Words>
  <Characters>3249</Characters>
  <CharactersWithSpaces>3675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2023-11-28T20:18:25Z</dcterms:created>
  <dc:creator/>
  <dc:description/>
  <dc:language>cs-CZ</dc:language>
  <cp:lastModifiedBy/>
  <cp:lastPrinted>2023-12-04T09:31:32Z</cp:lastPrinted>
  <dcterms:modified xsi:type="dcterms:W3CDTF">2023-12-04T09:33:10Z</dcterms:modified>
  <cp:revision>11</cp:revision>
  <dc:subject/>
  <dc:title/>
</cp:coreProperties>
</file>